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95" w:rsidRPr="00E56D19" w:rsidRDefault="00F103BE" w:rsidP="00D76F95">
      <w:pPr>
        <w:rPr>
          <w:sz w:val="2"/>
        </w:rPr>
      </w:pPr>
      <w:bookmarkStart w:id="0" w:name="_GoBack"/>
      <w:bookmarkEnd w:id="0"/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0476468" wp14:editId="0DE3AE32">
                <wp:simplePos x="0" y="0"/>
                <wp:positionH relativeFrom="column">
                  <wp:posOffset>-273685</wp:posOffset>
                </wp:positionH>
                <wp:positionV relativeFrom="paragraph">
                  <wp:posOffset>-360045</wp:posOffset>
                </wp:positionV>
                <wp:extent cx="7096125" cy="10125075"/>
                <wp:effectExtent l="19050" t="19050" r="47625" b="476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0125075"/>
                        </a:xfrm>
                        <a:prstGeom prst="round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21.55pt;margin-top:-28.35pt;width:558.75pt;height:797.25pt;z-index:-25165721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" strokecolor="#938953 [1614]" strokeweight="4.5pt">
                <v:fill r:id="rId6" o:title="" recolor="t" rotate="t" type="tile"/>
                <v:textbox style="mso-fit-shape-to-text:t"/>
              </v:roundrect>
            </w:pict>
          </mc:Fallback>
        </mc:AlternateContent>
      </w:r>
    </w:p>
    <w:p w:rsidR="001B6A66" w:rsidRPr="00F819C8" w:rsidRDefault="00F07F11" w:rsidP="00D76F95">
      <w:pPr>
        <w:rPr>
          <w:sz w:val="24"/>
        </w:rPr>
      </w:pPr>
      <w:r w:rsidRPr="00F819C8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5CE4B" wp14:editId="4FD7DBC7">
                <wp:simplePos x="0" y="0"/>
                <wp:positionH relativeFrom="column">
                  <wp:posOffset>-73660</wp:posOffset>
                </wp:positionH>
                <wp:positionV relativeFrom="paragraph">
                  <wp:posOffset>47625</wp:posOffset>
                </wp:positionV>
                <wp:extent cx="6372225" cy="52387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D19" w:rsidRPr="00A8093C" w:rsidRDefault="00E56D19" w:rsidP="00E56D1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948A54" w:themeColor="background2" w:themeShade="80"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93C">
                              <w:rPr>
                                <w:b/>
                                <w:caps/>
                                <w:color w:val="948A54" w:themeColor="background2" w:themeShade="80"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 jours pour qu’advienne la lumière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.8pt;margin-top:3.75pt;width:501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" filled="f" stroked="f">
                <v:textbox>
                  <w:txbxContent>
                    <w:p w:rsidR="00E56D19" w:rsidRPr="00A8093C" w:rsidRDefault="00E56D19" w:rsidP="00E56D19">
                      <w:pPr>
                        <w:jc w:val="center"/>
                        <w:rPr>
                          <w:b/>
                          <w:caps/>
                          <w:noProof/>
                          <w:color w:val="948A54" w:themeColor="background2" w:themeShade="80"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093C">
                        <w:rPr>
                          <w:b/>
                          <w:caps/>
                          <w:color w:val="948A54" w:themeColor="background2" w:themeShade="80"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 jours pour qu’advienne la lumière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A66" w:rsidRPr="00F819C8">
        <w:rPr>
          <w:sz w:val="24"/>
        </w:rPr>
        <w:t>La Bible raconte comment Dieu créa le ciel et la terre en 7 jours.</w:t>
      </w:r>
    </w:p>
    <w:p w:rsidR="001B6A66" w:rsidRPr="00F819C8" w:rsidRDefault="001B6A66" w:rsidP="00D76F95">
      <w:pPr>
        <w:rPr>
          <w:sz w:val="24"/>
        </w:rPr>
      </w:pPr>
      <w:r w:rsidRPr="00F819C8">
        <w:rPr>
          <w:sz w:val="24"/>
        </w:rPr>
        <w:t xml:space="preserve">7 jours pour que </w:t>
      </w:r>
      <w:r w:rsidR="00DF5B1C" w:rsidRPr="00F819C8">
        <w:rPr>
          <w:sz w:val="24"/>
        </w:rPr>
        <w:t>« </w:t>
      </w:r>
      <w:r w:rsidRPr="00F819C8">
        <w:rPr>
          <w:sz w:val="24"/>
        </w:rPr>
        <w:t>la lumière soit</w:t>
      </w:r>
      <w:r w:rsidR="00DF5B1C" w:rsidRPr="00F819C8">
        <w:rPr>
          <w:sz w:val="24"/>
        </w:rPr>
        <w:t> »</w:t>
      </w:r>
      <w:r w:rsidRPr="00F819C8">
        <w:rPr>
          <w:sz w:val="24"/>
        </w:rPr>
        <w:t xml:space="preserve">, 7 jours pour peindre étoiles et océans, </w:t>
      </w:r>
      <w:r w:rsidR="0069294D">
        <w:rPr>
          <w:sz w:val="24"/>
        </w:rPr>
        <w:br/>
      </w:r>
      <w:r w:rsidRPr="00F819C8">
        <w:rPr>
          <w:sz w:val="24"/>
        </w:rPr>
        <w:t xml:space="preserve">sculpter arbres et fleurs, esquisser montagnes et animaux. 7 jours pour façonner </w:t>
      </w:r>
      <w:r w:rsidR="0069294D">
        <w:rPr>
          <w:sz w:val="24"/>
        </w:rPr>
        <w:br/>
      </w:r>
      <w:r w:rsidRPr="00F819C8">
        <w:rPr>
          <w:sz w:val="24"/>
        </w:rPr>
        <w:t>les corps de l’homme et de la femme et leur donner son souffle. 7 jours pour se réjouir de l’infinie splendeur de la création et la bénir.</w:t>
      </w:r>
    </w:p>
    <w:p w:rsidR="001B6A66" w:rsidRDefault="00D724CA" w:rsidP="00D76F95">
      <w:pPr>
        <w:rPr>
          <w:sz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5D14001C" wp14:editId="63552CD4">
            <wp:simplePos x="0" y="0"/>
            <wp:positionH relativeFrom="column">
              <wp:posOffset>2107564</wp:posOffset>
            </wp:positionH>
            <wp:positionV relativeFrom="paragraph">
              <wp:posOffset>714375</wp:posOffset>
            </wp:positionV>
            <wp:extent cx="2390775" cy="1591194"/>
            <wp:effectExtent l="190500" t="190500" r="180975" b="200025"/>
            <wp:wrapNone/>
            <wp:docPr id="3" name="il_fi" descr="http://www.ransomfellowship.org/articleimages/Cre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nsomfellowship.org/articleimages/Cre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1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66" w:rsidRPr="00F819C8">
        <w:rPr>
          <w:sz w:val="24"/>
        </w:rPr>
        <w:t>Ces 7 jours, la Semaine Sainte nous invite à les revivre (…) 7 jours pour passer du néant au chef-d’œuvre de la Création. 7 jours pour passer des Rameaux à la nuit lumineuse (…) 7 jours et 7 paroles aussi. Les 7 paroles du Christ en croix, comme autant de points d’attention et de discernement, à méditer pendant le Semaine Sainte.</w:t>
      </w:r>
    </w:p>
    <w:p w:rsidR="00F07F11" w:rsidRPr="00F07F11" w:rsidRDefault="00F07F11" w:rsidP="00D76F95">
      <w:pPr>
        <w:rPr>
          <w:sz w:val="2"/>
        </w:rPr>
      </w:pPr>
      <w:r>
        <w:rPr>
          <w:noProof/>
          <w:color w:val="89AE01"/>
          <w:sz w:val="18"/>
          <w:szCs w:val="18"/>
          <w:lang w:eastAsia="fr-FR"/>
        </w:rPr>
        <w:drawing>
          <wp:anchor distT="0" distB="0" distL="114300" distR="114300" simplePos="0" relativeHeight="251665408" behindDoc="0" locked="0" layoutInCell="1" allowOverlap="1" wp14:anchorId="04E93E96" wp14:editId="0312B060">
            <wp:simplePos x="0" y="0"/>
            <wp:positionH relativeFrom="column">
              <wp:posOffset>4751705</wp:posOffset>
            </wp:positionH>
            <wp:positionV relativeFrom="paragraph">
              <wp:posOffset>95084</wp:posOffset>
            </wp:positionV>
            <wp:extent cx="1733550" cy="1101090"/>
            <wp:effectExtent l="209550" t="266700" r="419100" b="461010"/>
            <wp:wrapNone/>
            <wp:docPr id="8" name="Image 8" descr="Depuis le 10 novembre 2012, les enfants ont suivi les bateaux du Vendée Globe et particulièrement « Initiative Cœur », le bateau de Tanguy de Lamotte.">
              <a:hlinkClick xmlns:a="http://schemas.openxmlformats.org/drawingml/2006/main" r:id="rId8" tgtFrame="&quot;_blank&quot;" tooltip="&quot;Depuis le 10 novembre 2012, les enfants ont suivi les bateaux du Vendée Globe et particulièrement « Initiative Cœur », le bateau de Tanguy de Lamott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uis le 10 novembre 2012, les enfants ont suivi les bateaux du Vendée Globe et particulièrement « Initiative Cœur », le bateau de Tanguy de Lamotte.">
                      <a:hlinkClick r:id="rId9" tgtFrame="&quot;_blank&quot;" tooltip="&quot;Depuis le 10 novembre 2012, les enfants ont suivi les bateaux du Vendée Globe et particulièrement « Initiative Cœur », le bateau de Tanguy de Lamott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3977">
                      <a:off x="0" y="0"/>
                      <a:ext cx="1733550" cy="1101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fr-FR"/>
        </w:rPr>
        <w:drawing>
          <wp:anchor distT="0" distB="0" distL="114300" distR="114300" simplePos="0" relativeHeight="251664384" behindDoc="0" locked="0" layoutInCell="1" allowOverlap="1" wp14:anchorId="2D356D82" wp14:editId="75B6E7D8">
            <wp:simplePos x="0" y="0"/>
            <wp:positionH relativeFrom="column">
              <wp:posOffset>-9525</wp:posOffset>
            </wp:positionH>
            <wp:positionV relativeFrom="paragraph">
              <wp:posOffset>92075</wp:posOffset>
            </wp:positionV>
            <wp:extent cx="1781175" cy="1080135"/>
            <wp:effectExtent l="228600" t="266700" r="219075" b="2724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4532">
                      <a:off x="0" y="0"/>
                      <a:ext cx="1781175" cy="108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4CA" w:rsidRDefault="00D724CA" w:rsidP="00D76F95">
      <w:pPr>
        <w:rPr>
          <w:sz w:val="24"/>
        </w:rPr>
      </w:pPr>
    </w:p>
    <w:p w:rsidR="00D724CA" w:rsidRDefault="00D724CA" w:rsidP="00D76F95">
      <w:pPr>
        <w:rPr>
          <w:sz w:val="24"/>
        </w:rPr>
      </w:pPr>
    </w:p>
    <w:p w:rsidR="00D724CA" w:rsidRDefault="00D724CA" w:rsidP="00D76F95">
      <w:pPr>
        <w:rPr>
          <w:sz w:val="24"/>
        </w:rPr>
      </w:pPr>
    </w:p>
    <w:p w:rsidR="00D724CA" w:rsidRPr="00F07F11" w:rsidRDefault="00D724CA" w:rsidP="00D724CA">
      <w:pPr>
        <w:jc w:val="center"/>
        <w:rPr>
          <w:sz w:val="12"/>
        </w:rPr>
      </w:pPr>
    </w:p>
    <w:p w:rsidR="001B6A66" w:rsidRDefault="001B6A66" w:rsidP="00D76F95">
      <w:r>
        <w:sym w:font="Wingdings" w:char="F0D8"/>
      </w:r>
      <w:r>
        <w:t>Jésus dit : </w:t>
      </w:r>
      <w:r w:rsidR="00DF5B1C" w:rsidRPr="00E56D19">
        <w:rPr>
          <w:b/>
          <w:sz w:val="24"/>
        </w:rPr>
        <w:t>« </w:t>
      </w:r>
      <w:r w:rsidRPr="00E56D19">
        <w:rPr>
          <w:b/>
          <w:sz w:val="24"/>
        </w:rPr>
        <w:t>Père, pardonne-leur car ils ne savent pas ce qu’ils font.</w:t>
      </w:r>
      <w:r w:rsidR="00DF5B1C" w:rsidRPr="00E56D19">
        <w:rPr>
          <w:b/>
          <w:sz w:val="24"/>
        </w:rPr>
        <w:t> »</w:t>
      </w:r>
      <w:r w:rsidR="00DF5B1C" w:rsidRPr="00E56D19">
        <w:rPr>
          <w:sz w:val="24"/>
        </w:rPr>
        <w:t xml:space="preserve"> </w:t>
      </w:r>
      <w:r w:rsidRPr="00E56D19">
        <w:rPr>
          <w:sz w:val="24"/>
        </w:rPr>
        <w:t xml:space="preserve"> </w:t>
      </w:r>
      <w:r>
        <w:t>Vivre la Semaine Sainte avec l’obsession du pardon chevillé au corps. Oser demander pardon à celle, à celui, à ceux que j’aime si peu, si mal…</w:t>
      </w:r>
    </w:p>
    <w:p w:rsidR="001B6A66" w:rsidRDefault="001B6A66" w:rsidP="00D76F95">
      <w:r>
        <w:sym w:font="Wingdings" w:char="F0D8"/>
      </w:r>
      <w:r>
        <w:t xml:space="preserve"> Jésus dit</w:t>
      </w:r>
      <w:r w:rsidR="005B274C">
        <w:t xml:space="preserve"> : </w:t>
      </w:r>
      <w:r w:rsidR="00DF5B1C" w:rsidRPr="00E56D19">
        <w:rPr>
          <w:b/>
          <w:sz w:val="24"/>
        </w:rPr>
        <w:t>« </w:t>
      </w:r>
      <w:r w:rsidR="005B274C" w:rsidRPr="00E56D19">
        <w:rPr>
          <w:b/>
          <w:sz w:val="24"/>
        </w:rPr>
        <w:t>Femme, voici ton fils</w:t>
      </w:r>
      <w:r w:rsidR="00DF5B1C" w:rsidRPr="00E56D19">
        <w:rPr>
          <w:b/>
          <w:sz w:val="24"/>
        </w:rPr>
        <w:t xml:space="preserve"> »</w:t>
      </w:r>
      <w:r w:rsidR="005B274C">
        <w:t xml:space="preserve">, et au disciple : </w:t>
      </w:r>
      <w:r w:rsidR="00DF5B1C" w:rsidRPr="00E56D19">
        <w:rPr>
          <w:b/>
          <w:sz w:val="24"/>
        </w:rPr>
        <w:t>« </w:t>
      </w:r>
      <w:r w:rsidR="005B274C" w:rsidRPr="00E56D19">
        <w:rPr>
          <w:b/>
          <w:sz w:val="24"/>
        </w:rPr>
        <w:t>Voici ta mère.</w:t>
      </w:r>
      <w:r w:rsidR="00DF5B1C" w:rsidRPr="00E56D19">
        <w:rPr>
          <w:b/>
          <w:sz w:val="24"/>
        </w:rPr>
        <w:t> »</w:t>
      </w:r>
      <w:r w:rsidR="00DF5B1C" w:rsidRPr="00E56D19">
        <w:rPr>
          <w:sz w:val="24"/>
        </w:rPr>
        <w:t xml:space="preserve"> </w:t>
      </w:r>
      <w:r w:rsidR="005B274C" w:rsidRPr="00E56D19">
        <w:rPr>
          <w:sz w:val="24"/>
        </w:rPr>
        <w:t xml:space="preserve"> </w:t>
      </w:r>
      <w:r w:rsidR="005B274C">
        <w:t>Voir le Christ qui confie sa mère à un de ses disciples. Mesurer l’extrême grandeur de ce geste de confiance. Et me demander en qui réellement je mets ma confiance…</w:t>
      </w:r>
    </w:p>
    <w:p w:rsidR="005B274C" w:rsidRDefault="005B274C" w:rsidP="00D76F95">
      <w:r>
        <w:sym w:font="Wingdings" w:char="F0D8"/>
      </w:r>
      <w:r>
        <w:t xml:space="preserve"> Jésus dit : </w:t>
      </w:r>
      <w:r w:rsidR="00C53F8A" w:rsidRPr="00E56D19">
        <w:rPr>
          <w:b/>
          <w:sz w:val="24"/>
        </w:rPr>
        <w:t>« </w:t>
      </w:r>
      <w:r w:rsidRPr="00E56D19">
        <w:rPr>
          <w:b/>
          <w:sz w:val="24"/>
        </w:rPr>
        <w:t>En vérité, je te le dis, aujourd’hui tu seras avec moi dans le paradis.</w:t>
      </w:r>
      <w:r w:rsidR="00C53F8A" w:rsidRPr="00E56D19">
        <w:rPr>
          <w:b/>
          <w:sz w:val="24"/>
        </w:rPr>
        <w:t> »</w:t>
      </w:r>
      <w:r w:rsidRPr="00E56D19">
        <w:rPr>
          <w:sz w:val="24"/>
        </w:rPr>
        <w:t xml:space="preserve"> </w:t>
      </w:r>
      <w:r>
        <w:t>Entendre cette fabuleuse promesse, la laisser résonner dans ma propre vie. Croire que la résurrection m’est promise</w:t>
      </w:r>
      <w:r w:rsidR="00C01D7D">
        <w:t>, non pas demain, mais aujourd’hui, à l’instant même…</w:t>
      </w:r>
    </w:p>
    <w:p w:rsidR="00C01D7D" w:rsidRPr="0014347F" w:rsidRDefault="00C01D7D" w:rsidP="00D76F95">
      <w:pPr>
        <w:rPr>
          <w:i/>
        </w:rPr>
      </w:pPr>
      <w:r>
        <w:sym w:font="Wingdings" w:char="F0D8"/>
      </w:r>
      <w:r>
        <w:t xml:space="preserve"> Jésus dit : </w:t>
      </w:r>
      <w:r w:rsidR="00E56D19" w:rsidRPr="00E56D19">
        <w:rPr>
          <w:b/>
          <w:sz w:val="24"/>
        </w:rPr>
        <w:t>« </w:t>
      </w:r>
      <w:r w:rsidRPr="00E56D19">
        <w:rPr>
          <w:b/>
          <w:sz w:val="24"/>
        </w:rPr>
        <w:t>J’ai soif.</w:t>
      </w:r>
      <w:r w:rsidR="00E56D19" w:rsidRPr="00E56D19">
        <w:rPr>
          <w:b/>
          <w:sz w:val="24"/>
        </w:rPr>
        <w:t> »</w:t>
      </w:r>
      <w:r w:rsidRPr="00E56D19">
        <w:rPr>
          <w:sz w:val="24"/>
        </w:rPr>
        <w:t xml:space="preserve"> </w:t>
      </w:r>
      <w:r>
        <w:t xml:space="preserve">Sentir cette soif qui creuse en mon cœur l’ardent désir de la source. Prendre le temps de discerner : </w:t>
      </w:r>
      <w:r w:rsidR="00E56D19" w:rsidRPr="0014347F">
        <w:rPr>
          <w:i/>
        </w:rPr>
        <w:t>« </w:t>
      </w:r>
      <w:r w:rsidRPr="0014347F">
        <w:rPr>
          <w:i/>
        </w:rPr>
        <w:t>De quoi, et surtout, de qui ai-je vraiment soif ?</w:t>
      </w:r>
      <w:r w:rsidR="00E56D19" w:rsidRPr="0014347F">
        <w:rPr>
          <w:i/>
        </w:rPr>
        <w:t> »</w:t>
      </w:r>
    </w:p>
    <w:p w:rsidR="00C01D7D" w:rsidRPr="0014347F" w:rsidRDefault="00C01D7D" w:rsidP="00D76F95">
      <w:pPr>
        <w:rPr>
          <w:i/>
        </w:rPr>
      </w:pPr>
      <w:r>
        <w:sym w:font="Wingdings" w:char="F0D8"/>
      </w:r>
      <w:r>
        <w:t xml:space="preserve"> Jésus dit : </w:t>
      </w:r>
      <w:r w:rsidR="00E56D19" w:rsidRPr="00E56D19">
        <w:rPr>
          <w:b/>
          <w:sz w:val="24"/>
        </w:rPr>
        <w:t>« </w:t>
      </w:r>
      <w:r w:rsidRPr="00E56D19">
        <w:rPr>
          <w:b/>
          <w:sz w:val="24"/>
        </w:rPr>
        <w:t>Mon Dieu, mon dieu, pourquoi m’as-tu abandonné ?</w:t>
      </w:r>
      <w:r w:rsidR="00E56D19" w:rsidRPr="00E56D19">
        <w:rPr>
          <w:b/>
          <w:sz w:val="24"/>
        </w:rPr>
        <w:t> »</w:t>
      </w:r>
      <w:r w:rsidRPr="00E56D19">
        <w:rPr>
          <w:sz w:val="24"/>
        </w:rPr>
        <w:t xml:space="preserve"> </w:t>
      </w:r>
      <w:r>
        <w:t xml:space="preserve">Ne pas avoir peur de pousser, moi aussi, ce cri vers le ciel : </w:t>
      </w:r>
      <w:r w:rsidR="00E56D19" w:rsidRPr="0014347F">
        <w:rPr>
          <w:i/>
        </w:rPr>
        <w:t>« </w:t>
      </w:r>
      <w:r w:rsidRPr="0014347F">
        <w:rPr>
          <w:i/>
        </w:rPr>
        <w:t>Mon Dieu, pourquoi es-tu si loin et pourquoi me suis-je tant éloigné de toi ?</w:t>
      </w:r>
      <w:r w:rsidR="00E56D19" w:rsidRPr="0014347F">
        <w:rPr>
          <w:i/>
        </w:rPr>
        <w:t> »</w:t>
      </w:r>
    </w:p>
    <w:p w:rsidR="00C01D7D" w:rsidRPr="0014347F" w:rsidRDefault="00C01D7D" w:rsidP="00D76F95">
      <w:pPr>
        <w:rPr>
          <w:i/>
        </w:rPr>
      </w:pPr>
      <w:r>
        <w:sym w:font="Wingdings" w:char="F0D8"/>
      </w:r>
      <w:r w:rsidR="00DF5B1C">
        <w:t xml:space="preserve"> Jésus dit :</w:t>
      </w:r>
      <w:r w:rsidR="00E56D19">
        <w:t> </w:t>
      </w:r>
      <w:r w:rsidR="00E56D19" w:rsidRPr="00E56D19">
        <w:rPr>
          <w:b/>
          <w:sz w:val="24"/>
        </w:rPr>
        <w:t>« </w:t>
      </w:r>
      <w:r w:rsidR="00DF5B1C" w:rsidRPr="00E56D19">
        <w:rPr>
          <w:b/>
          <w:sz w:val="24"/>
        </w:rPr>
        <w:t>Tout est accompli.</w:t>
      </w:r>
      <w:r w:rsidR="00E56D19" w:rsidRPr="00E56D19">
        <w:rPr>
          <w:b/>
          <w:sz w:val="24"/>
        </w:rPr>
        <w:t> »</w:t>
      </w:r>
      <w:r w:rsidR="00DF5B1C" w:rsidRPr="00E56D19">
        <w:rPr>
          <w:sz w:val="24"/>
        </w:rPr>
        <w:t xml:space="preserve"> </w:t>
      </w:r>
      <w:r w:rsidR="00DF5B1C">
        <w:t xml:space="preserve">M’interroger : </w:t>
      </w:r>
      <w:r w:rsidR="00E56D19" w:rsidRPr="0014347F">
        <w:rPr>
          <w:i/>
        </w:rPr>
        <w:t>« </w:t>
      </w:r>
      <w:r w:rsidR="00DF5B1C" w:rsidRPr="0014347F">
        <w:rPr>
          <w:i/>
        </w:rPr>
        <w:t>Vers quel accomplissement marche ma vie, vers quelle ‘</w:t>
      </w:r>
      <w:r w:rsidR="00E56D19" w:rsidRPr="0014347F">
        <w:rPr>
          <w:i/>
        </w:rPr>
        <w:t>c</w:t>
      </w:r>
      <w:r w:rsidR="00DF5B1C" w:rsidRPr="0014347F">
        <w:rPr>
          <w:i/>
        </w:rPr>
        <w:t>réation’ ai-je le désir de la conduire ?</w:t>
      </w:r>
      <w:r w:rsidR="00E56D19" w:rsidRPr="0014347F">
        <w:rPr>
          <w:i/>
        </w:rPr>
        <w:t> »</w:t>
      </w:r>
    </w:p>
    <w:p w:rsidR="00DF5B1C" w:rsidRDefault="00DF5B1C" w:rsidP="00D76F95">
      <w:r>
        <w:t xml:space="preserve">Jésus dit : </w:t>
      </w:r>
      <w:r w:rsidR="00E56D19" w:rsidRPr="00E56D19">
        <w:rPr>
          <w:b/>
          <w:sz w:val="24"/>
        </w:rPr>
        <w:t>« </w:t>
      </w:r>
      <w:r w:rsidRPr="00E56D19">
        <w:rPr>
          <w:b/>
          <w:sz w:val="24"/>
        </w:rPr>
        <w:t>Père, entre tes mains je remets mon esprit.</w:t>
      </w:r>
      <w:r w:rsidR="00E56D19" w:rsidRPr="00E56D19">
        <w:rPr>
          <w:b/>
          <w:sz w:val="24"/>
        </w:rPr>
        <w:t> »</w:t>
      </w:r>
      <w:r w:rsidRPr="00E56D19">
        <w:rPr>
          <w:sz w:val="24"/>
        </w:rPr>
        <w:t xml:space="preserve"> </w:t>
      </w:r>
      <w:r>
        <w:t xml:space="preserve">Demander la grâce de l’abandon, du </w:t>
      </w:r>
      <w:r w:rsidR="00E56D19">
        <w:t>« </w:t>
      </w:r>
      <w:r>
        <w:t>lâcher prise</w:t>
      </w:r>
      <w:r w:rsidR="00E56D19">
        <w:t> »</w:t>
      </w:r>
      <w:r>
        <w:t>. Oser ne plus chercher à tout contrôler, tout maîtriser. Laisser l’Esprit du Christ prendre le gouvernail de ma propre existence.</w:t>
      </w:r>
    </w:p>
    <w:p w:rsidR="00DF5B1C" w:rsidRPr="00FE1286" w:rsidRDefault="00DF5B1C" w:rsidP="00FE1286">
      <w:pPr>
        <w:jc w:val="right"/>
        <w:rPr>
          <w:sz w:val="28"/>
        </w:rPr>
      </w:pPr>
      <w:r w:rsidRPr="00FE1286">
        <w:rPr>
          <w:sz w:val="28"/>
        </w:rPr>
        <w:t>Et puis marcher vers le feu de la lumineuse nuit de Pâques.</w:t>
      </w:r>
    </w:p>
    <w:p w:rsidR="00DF5B1C" w:rsidRPr="00A8093C" w:rsidRDefault="00C17082" w:rsidP="00C17082">
      <w:pPr>
        <w:rPr>
          <w:b/>
          <w:i/>
          <w:sz w:val="18"/>
        </w:rPr>
      </w:pPr>
      <w:r w:rsidRPr="00C17082">
        <w:rPr>
          <w:b/>
          <w:i/>
          <w:sz w:val="20"/>
        </w:rPr>
        <w:t xml:space="preserve">        </w:t>
      </w:r>
      <w:hyperlink r:id="rId12" w:history="1">
        <w:r w:rsidRPr="00131A03">
          <w:rPr>
            <w:rStyle w:val="Lienhypertexte"/>
            <w:b/>
            <w:i/>
            <w:sz w:val="20"/>
          </w:rPr>
          <w:t>Téléch</w:t>
        </w:r>
        <w:r w:rsidR="00131A03" w:rsidRPr="00131A03">
          <w:rPr>
            <w:rStyle w:val="Lienhypertexte"/>
            <w:b/>
            <w:i/>
            <w:sz w:val="20"/>
          </w:rPr>
          <w:t>arger au format Word</w:t>
        </w:r>
      </w:hyperlink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 xml:space="preserve">      </w:t>
      </w:r>
      <w:r w:rsidR="00131A03">
        <w:rPr>
          <w:b/>
          <w:i/>
          <w:sz w:val="18"/>
        </w:rPr>
        <w:t xml:space="preserve">                 </w:t>
      </w:r>
      <w:r w:rsidR="00DF5B1C" w:rsidRPr="00A8093C">
        <w:rPr>
          <w:b/>
          <w:i/>
          <w:sz w:val="18"/>
        </w:rPr>
        <w:t xml:space="preserve">Bertrand </w:t>
      </w:r>
      <w:proofErr w:type="spellStart"/>
      <w:r w:rsidR="00DF5B1C" w:rsidRPr="00A8093C">
        <w:rPr>
          <w:b/>
          <w:i/>
          <w:sz w:val="18"/>
        </w:rPr>
        <w:t>Révillon</w:t>
      </w:r>
      <w:proofErr w:type="spellEnd"/>
      <w:r w:rsidR="00DF5B1C" w:rsidRPr="00A8093C">
        <w:rPr>
          <w:b/>
          <w:i/>
          <w:sz w:val="18"/>
        </w:rPr>
        <w:t>, diacre (Panorama Avril 2004)</w:t>
      </w:r>
    </w:p>
    <w:sectPr w:rsidR="00DF5B1C" w:rsidRPr="00A8093C" w:rsidSect="00FE1286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5"/>
    <w:rsid w:val="0012583D"/>
    <w:rsid w:val="00131A03"/>
    <w:rsid w:val="0014347F"/>
    <w:rsid w:val="001B6A66"/>
    <w:rsid w:val="005B187F"/>
    <w:rsid w:val="005B274C"/>
    <w:rsid w:val="0069294D"/>
    <w:rsid w:val="006F24F3"/>
    <w:rsid w:val="009E3D75"/>
    <w:rsid w:val="00A8093C"/>
    <w:rsid w:val="00C01D7D"/>
    <w:rsid w:val="00C17082"/>
    <w:rsid w:val="00C22608"/>
    <w:rsid w:val="00C53F8A"/>
    <w:rsid w:val="00D724CA"/>
    <w:rsid w:val="00D76F95"/>
    <w:rsid w:val="00DF4487"/>
    <w:rsid w:val="00DF5B1C"/>
    <w:rsid w:val="00E56D19"/>
    <w:rsid w:val="00F07F11"/>
    <w:rsid w:val="00F103BE"/>
    <w:rsid w:val="00F819C8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D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1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D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1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pasto.ddec85.org/wp-content/uploads/2012/04/130325_semaine_sainte-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lanouvellerepublique.fr/var/nrv2/storage/images/contenus/articles/2013/02/19/vendee-globe-un-skipper-a-saint-exupery-!-1341354/25141412-1-fre-FR/Vendee-Globe-un-skipper-a-Saint-Exupery_referenc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JARNY Stéphane</dc:creator>
  <cp:lastModifiedBy>GUITTET Christelle, secrétariat SPS</cp:lastModifiedBy>
  <cp:revision>7</cp:revision>
  <cp:lastPrinted>2013-03-25T12:42:00Z</cp:lastPrinted>
  <dcterms:created xsi:type="dcterms:W3CDTF">2013-03-25T09:56:00Z</dcterms:created>
  <dcterms:modified xsi:type="dcterms:W3CDTF">2013-03-25T12:42:00Z</dcterms:modified>
</cp:coreProperties>
</file>